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3B76" w:rsidRDefault="003E3B76" w:rsidP="005B16A3">
      <w:pPr>
        <w:jc w:val="center"/>
      </w:pPr>
      <w:r>
        <w:t>Stain DNA with InstaStain MetBlue</w:t>
      </w:r>
    </w:p>
    <w:p w:rsidR="003E3B76" w:rsidRDefault="003E3B76" w:rsidP="005B16A3">
      <w:pPr>
        <w:jc w:val="center"/>
      </w:pPr>
    </w:p>
    <w:p w:rsidR="003E3B76" w:rsidRDefault="003E3B76" w:rsidP="005B16A3">
      <w:pPr>
        <w:pStyle w:val="ListParagraph"/>
        <w:numPr>
          <w:ilvl w:val="0"/>
          <w:numId w:val="1"/>
        </w:numPr>
      </w:pPr>
      <w:r>
        <w:t>After electrophoresis, place the agarose on a flat surface covered in plastic wrap.</w:t>
      </w:r>
    </w:p>
    <w:p w:rsidR="003E3B76" w:rsidRDefault="003E3B76" w:rsidP="005B16A3">
      <w:pPr>
        <w:pStyle w:val="ListParagraph"/>
        <w:numPr>
          <w:ilvl w:val="0"/>
          <w:numId w:val="1"/>
        </w:numPr>
      </w:pPr>
      <w:r>
        <w:t>Wearing gloves, place the blue dye side of the InstaStain MetBlue card on the gel.</w:t>
      </w:r>
    </w:p>
    <w:p w:rsidR="003E3B76" w:rsidRDefault="003E3B76" w:rsidP="005B16A3">
      <w:pPr>
        <w:pStyle w:val="ListParagraph"/>
        <w:numPr>
          <w:ilvl w:val="0"/>
          <w:numId w:val="1"/>
        </w:numPr>
      </w:pPr>
      <w:r>
        <w:t>Firmly run your fingers several times over the entire surface of the InstaStain card to establish contact between the card and the gel.</w:t>
      </w:r>
    </w:p>
    <w:p w:rsidR="003E3B76" w:rsidRDefault="003E3B76" w:rsidP="005B16A3">
      <w:pPr>
        <w:pStyle w:val="ListParagraph"/>
        <w:numPr>
          <w:ilvl w:val="0"/>
          <w:numId w:val="1"/>
        </w:numPr>
      </w:pPr>
      <w:r>
        <w:t>To ensure continuous contact between the gel and the IntaStain card place a gel casting tray and a small weight on top of the InstaStain card.</w:t>
      </w:r>
    </w:p>
    <w:p w:rsidR="003E3B76" w:rsidRDefault="003E3B76" w:rsidP="005B16A3">
      <w:pPr>
        <w:pStyle w:val="ListParagraph"/>
        <w:numPr>
          <w:ilvl w:val="0"/>
          <w:numId w:val="1"/>
        </w:numPr>
      </w:pPr>
      <w:r>
        <w:t>Allow the InstaStain Methylene Blue to sit on the gel for 5-10 minutes.</w:t>
      </w:r>
    </w:p>
    <w:p w:rsidR="003E3B76" w:rsidRDefault="003E3B76" w:rsidP="005B16A3">
      <w:pPr>
        <w:pStyle w:val="ListParagraph"/>
        <w:numPr>
          <w:ilvl w:val="0"/>
          <w:numId w:val="1"/>
        </w:numPr>
      </w:pPr>
      <w:r>
        <w:t>After staining, remove the InstaStain card. If the gel color appears very light, wet the gel surface with distilled or deionized water and place the InstaStain card back on the gel for an additional 5 minutes.</w:t>
      </w:r>
    </w:p>
    <w:p w:rsidR="003E3B76" w:rsidRDefault="003E3B76" w:rsidP="005B16A3">
      <w:pPr>
        <w:pStyle w:val="ListParagraph"/>
        <w:numPr>
          <w:ilvl w:val="0"/>
          <w:numId w:val="1"/>
        </w:numPr>
      </w:pPr>
      <w:r>
        <w:t>Transfer the gel to a large weigh boat or small plastic container and destain with distilled water.  Add approximately 100 mls of distilled water to cover the gel. Continue destaining by changing the distilled waster as needed. Note: to accelerate destaining , use 37 degree C water.</w:t>
      </w:r>
    </w:p>
    <w:p w:rsidR="003E3B76" w:rsidRDefault="003E3B76" w:rsidP="005B16A3">
      <w:pPr>
        <w:pStyle w:val="ListParagraph"/>
        <w:numPr>
          <w:ilvl w:val="0"/>
          <w:numId w:val="1"/>
        </w:numPr>
      </w:pPr>
      <w:r>
        <w:t>Carefully remove the gel from the destaining solution and view on a visible light system.</w:t>
      </w:r>
    </w:p>
    <w:p w:rsidR="003E3B76" w:rsidRDefault="003E3B76" w:rsidP="005B16A3">
      <w:pPr>
        <w:pStyle w:val="ListParagraph"/>
        <w:numPr>
          <w:ilvl w:val="0"/>
          <w:numId w:val="1"/>
        </w:numPr>
      </w:pPr>
      <w:r>
        <w:t>If the bands are difficult to see, repeat the staining and destaining procedures.</w:t>
      </w:r>
      <w:bookmarkStart w:id="0" w:name="_GoBack"/>
      <w:bookmarkEnd w:id="0"/>
    </w:p>
    <w:p w:rsidR="003E3B76" w:rsidRDefault="003E3B76" w:rsidP="005B16A3">
      <w:r>
        <w:tab/>
      </w:r>
    </w:p>
    <w:sectPr w:rsidR="003E3B76" w:rsidSect="00CC0049">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MS Minngs">
    <w:altName w:val="w"/>
    <w:panose1 w:val="00000000000000000000"/>
    <w:charset w:val="80"/>
    <w:family w:val="roman"/>
    <w:notTrueType/>
    <w:pitch w:val="fixed"/>
    <w:sig w:usb0="00000001" w:usb1="08070000" w:usb2="00000010" w:usb3="00000000" w:csb0="00020000"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C82E41"/>
    <w:multiLevelType w:val="hybridMultilevel"/>
    <w:tmpl w:val="395C046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savePreviewPicture/>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B16A3"/>
    <w:rsid w:val="00182487"/>
    <w:rsid w:val="003E3B76"/>
    <w:rsid w:val="005B16A3"/>
    <w:rsid w:val="00CC0049"/>
    <w:rsid w:val="00D83A41"/>
    <w:rsid w:val="00E5330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330A"/>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B16A3"/>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Pages>
  <Words>182</Words>
  <Characters>1039</Characters>
  <Application>Microsoft Office Outlook</Application>
  <DocSecurity>0</DocSecurity>
  <Lines>0</Lines>
  <Paragraphs>0</Paragraphs>
  <ScaleCrop>false</ScaleCrop>
  <Company>mbl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Stain DNA with InstaStain MetBlue</dc:title>
  <dc:subject/>
  <dc:creator>Christine Bizinkauskas</dc:creator>
  <cp:keywords/>
  <dc:description/>
  <cp:lastModifiedBy>jmcloughlin</cp:lastModifiedBy>
  <cp:revision>2</cp:revision>
  <dcterms:created xsi:type="dcterms:W3CDTF">2013-12-16T15:49:00Z</dcterms:created>
  <dcterms:modified xsi:type="dcterms:W3CDTF">2013-12-16T15:49:00Z</dcterms:modified>
</cp:coreProperties>
</file>